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F494C" w14:textId="739E06F1" w:rsidR="00AF4BF2" w:rsidRPr="00A92313" w:rsidRDefault="00AF4BF2" w:rsidP="00AF4BF2">
      <w:pPr>
        <w:rPr>
          <w:b/>
          <w:bCs/>
        </w:rPr>
      </w:pPr>
      <w:r w:rsidRPr="00A92313">
        <w:rPr>
          <w:b/>
          <w:bCs/>
        </w:rPr>
        <w:t>HR Basischeck</w:t>
      </w:r>
    </w:p>
    <w:p w14:paraId="6D4B9171" w14:textId="44CA5A66" w:rsidR="00AF4BF2" w:rsidRPr="00A92313" w:rsidRDefault="00AF4BF2" w:rsidP="00AF4BF2">
      <w:r w:rsidRPr="00A92313">
        <w:t xml:space="preserve">De </w:t>
      </w:r>
      <w:r>
        <w:t>b</w:t>
      </w:r>
      <w:r w:rsidRPr="00A92313">
        <w:t>asischeck is een korte vragenlijst om te verkennen waar HR nu staat in relatie tot</w:t>
      </w:r>
      <w:r w:rsidR="00B75E37">
        <w:t xml:space="preserve"> strategie</w:t>
      </w:r>
      <w:r w:rsidRPr="00A92313">
        <w:t xml:space="preserve"> </w:t>
      </w:r>
      <w:r w:rsidR="00B75E37">
        <w:t>en</w:t>
      </w:r>
      <w:r w:rsidRPr="00A92313">
        <w:t xml:space="preserve"> organisatieontwikkeling. De vragen </w:t>
      </w:r>
      <w:r w:rsidR="00B75E37">
        <w:t xml:space="preserve">zijn voor de </w:t>
      </w:r>
      <w:r w:rsidRPr="00A92313">
        <w:t>HR</w:t>
      </w:r>
      <w:r w:rsidR="00B75E37">
        <w:t xml:space="preserve"> manager</w:t>
      </w:r>
      <w:r w:rsidR="00D57F28">
        <w:t>, HR p</w:t>
      </w:r>
      <w:r w:rsidR="00B75E37">
        <w:t>rofessionals</w:t>
      </w:r>
      <w:r w:rsidRPr="00A92313">
        <w:t xml:space="preserve">, </w:t>
      </w:r>
      <w:r w:rsidR="00B75E37">
        <w:t xml:space="preserve">directeuren, </w:t>
      </w:r>
      <w:r w:rsidRPr="00A92313">
        <w:t>managers of andere betrokkenen</w:t>
      </w:r>
      <w:r w:rsidR="00B75E37">
        <w:t xml:space="preserve">, om </w:t>
      </w:r>
      <w:r w:rsidRPr="00A92313">
        <w:t>gezamenlijk of afzonderlijk</w:t>
      </w:r>
      <w:r w:rsidR="00B75E37">
        <w:t xml:space="preserve"> in te vullen</w:t>
      </w:r>
      <w:r w:rsidRPr="00A92313">
        <w:t>.</w:t>
      </w:r>
    </w:p>
    <w:p w14:paraId="07179C08" w14:textId="555752B0" w:rsidR="00AF4BF2" w:rsidRPr="00A92313" w:rsidRDefault="00D22D9F" w:rsidP="00AF4BF2">
      <w:r>
        <w:t>Het mooist is natuurlijk als je de afzonderlijke antwoorden met elkaar bespreekt. Je kan de som van jullie afzonderlijke antwoorden daarna</w:t>
      </w:r>
      <w:r w:rsidR="00B75E37">
        <w:t xml:space="preserve"> aan mij mailen, dan geef ik je een</w:t>
      </w:r>
      <w:r w:rsidR="00AF4BF2" w:rsidRPr="00A92313">
        <w:t xml:space="preserve"> </w:t>
      </w:r>
      <w:r w:rsidR="00AF4BF2">
        <w:t xml:space="preserve">vrijblijvend </w:t>
      </w:r>
      <w:r w:rsidR="00AF4BF2" w:rsidRPr="00A92313">
        <w:t xml:space="preserve">beknopt </w:t>
      </w:r>
      <w:r w:rsidR="00B75E37">
        <w:t xml:space="preserve">en </w:t>
      </w:r>
      <w:r w:rsidR="00AF4BF2" w:rsidRPr="00A92313">
        <w:t>onafhankelijk advies met suggesties voor vervolgstappen</w:t>
      </w:r>
      <w:r w:rsidR="00B75E37">
        <w:t xml:space="preserve"> vanuit de impactmeter</w:t>
      </w:r>
      <w:r w:rsidR="00AF4BF2" w:rsidRPr="00A92313">
        <w:t>.</w:t>
      </w:r>
    </w:p>
    <w:p w14:paraId="6465FB3C" w14:textId="64712A64" w:rsidR="00AF4BF2" w:rsidRPr="00A92313" w:rsidRDefault="00AF4BF2" w:rsidP="00AF4BF2">
      <w:pPr>
        <w:rPr>
          <w:b/>
          <w:bCs/>
        </w:rPr>
      </w:pPr>
      <w:r w:rsidRPr="00A92313">
        <w:rPr>
          <w:b/>
          <w:bCs/>
        </w:rPr>
        <w:t xml:space="preserve">Basischeck </w:t>
      </w:r>
      <w:r w:rsidR="00B75E37">
        <w:rPr>
          <w:b/>
          <w:bCs/>
        </w:rPr>
        <w:t>-</w:t>
      </w:r>
      <w:r w:rsidRPr="00A92313">
        <w:rPr>
          <w:b/>
          <w:bCs/>
        </w:rPr>
        <w:t xml:space="preserve"> waar staa</w:t>
      </w:r>
      <w:r w:rsidR="00B75E37">
        <w:rPr>
          <w:b/>
          <w:bCs/>
        </w:rPr>
        <w:t>n we</w:t>
      </w:r>
      <w:r w:rsidRPr="00A92313">
        <w:rPr>
          <w:b/>
          <w:bCs/>
        </w:rPr>
        <w:t>?</w:t>
      </w:r>
    </w:p>
    <w:p w14:paraId="79C05C3B" w14:textId="368E6DE3" w:rsidR="00B75E37" w:rsidRDefault="00AF4BF2" w:rsidP="00AF4BF2">
      <w:r w:rsidRPr="00A92313">
        <w:t>Met onderstaande vragen</w:t>
      </w:r>
      <w:r w:rsidR="00D22D9F">
        <w:t>,</w:t>
      </w:r>
      <w:r w:rsidRPr="00A92313">
        <w:t xml:space="preserve"> </w:t>
      </w:r>
      <w:r w:rsidR="003143C2">
        <w:t>verdeeld over 3 thema’s</w:t>
      </w:r>
      <w:r w:rsidR="00D22D9F">
        <w:t>,</w:t>
      </w:r>
      <w:r w:rsidR="003143C2">
        <w:t xml:space="preserve"> </w:t>
      </w:r>
      <w:r w:rsidRPr="00A92313">
        <w:t xml:space="preserve">krijg je snel inzicht in hoe momenteel </w:t>
      </w:r>
      <w:r w:rsidR="00B75E37">
        <w:t xml:space="preserve">wordt </w:t>
      </w:r>
      <w:r w:rsidRPr="00A92313">
        <w:t>bij</w:t>
      </w:r>
      <w:r w:rsidR="00B75E37">
        <w:t>ge</w:t>
      </w:r>
      <w:r w:rsidRPr="00A92313">
        <w:t>drag</w:t>
      </w:r>
      <w:r w:rsidR="00B75E37">
        <w:t>en</w:t>
      </w:r>
      <w:r w:rsidRPr="00A92313">
        <w:t xml:space="preserve"> aan de organisatiedoelen en waar mogelijk nog </w:t>
      </w:r>
      <w:r w:rsidR="00D22D9F">
        <w:t>vooruitgang</w:t>
      </w:r>
      <w:r w:rsidRPr="00A92313">
        <w:t xml:space="preserve"> te behalen is.</w:t>
      </w:r>
    </w:p>
    <w:p w14:paraId="25ACFFE0" w14:textId="13EB1DCE" w:rsidR="0057653B" w:rsidRPr="0057653B" w:rsidRDefault="0057653B" w:rsidP="0057653B">
      <w:r w:rsidRPr="0057653B">
        <w:t>Beoordeel per vraag:</w:t>
      </w:r>
      <w:r w:rsidRPr="0057653B">
        <w:br/>
        <w:t>1 = zeer laag</w:t>
      </w:r>
      <w:r w:rsidRPr="009A035E">
        <w:br/>
        <w:t>2 = laag</w:t>
      </w:r>
      <w:r w:rsidRPr="009A035E">
        <w:br/>
        <w:t xml:space="preserve">3 = </w:t>
      </w:r>
      <w:r w:rsidR="009A035E" w:rsidRPr="009A035E">
        <w:t>geen mening</w:t>
      </w:r>
      <w:r w:rsidR="009A035E" w:rsidRPr="009A035E">
        <w:br/>
        <w:t>4 = hoog</w:t>
      </w:r>
      <w:r w:rsidR="009A035E" w:rsidRPr="009A035E">
        <w:br/>
        <w:t xml:space="preserve">5 = </w:t>
      </w:r>
      <w:r w:rsidRPr="0057653B">
        <w:t>zeer hoog</w:t>
      </w:r>
    </w:p>
    <w:p w14:paraId="69C0A11F" w14:textId="1D3CA3E8" w:rsidR="0057653B" w:rsidRPr="0057653B" w:rsidRDefault="00D57F28" w:rsidP="0057653B">
      <w:pPr>
        <w:rPr>
          <w:b/>
          <w:bCs/>
        </w:rPr>
      </w:pPr>
      <w:r>
        <w:rPr>
          <w:b/>
          <w:bCs/>
        </w:rPr>
        <w:t>Thema s</w:t>
      </w:r>
      <w:r w:rsidR="0057653B" w:rsidRPr="0057653B">
        <w:rPr>
          <w:b/>
          <w:bCs/>
        </w:rPr>
        <w:t>trategisch HR</w:t>
      </w:r>
    </w:p>
    <w:p w14:paraId="1DF22444" w14:textId="77777777" w:rsidR="0057653B" w:rsidRPr="0057653B" w:rsidRDefault="0057653B" w:rsidP="0057653B">
      <w:r w:rsidRPr="0057653B">
        <w:t>Hoe stevig is de positie van HR in relatie tot de strategische koers van de organisatie?</w:t>
      </w:r>
    </w:p>
    <w:p w14:paraId="5E017506" w14:textId="78F341FD" w:rsidR="009A035E" w:rsidRPr="009A035E" w:rsidRDefault="009A035E" w:rsidP="0057653B">
      <w:pPr>
        <w:numPr>
          <w:ilvl w:val="0"/>
          <w:numId w:val="4"/>
        </w:numPr>
      </w:pPr>
      <w:r w:rsidRPr="009A035E">
        <w:t>Er is een gedeeld beeld van waar HR bij onze organisatie voor staat en voor gaat</w:t>
      </w:r>
      <w:r>
        <w:t>.</w:t>
      </w:r>
    </w:p>
    <w:p w14:paraId="6D65FDCC" w14:textId="215BE8DF" w:rsidR="0057653B" w:rsidRPr="0057653B" w:rsidRDefault="0057653B" w:rsidP="0057653B">
      <w:pPr>
        <w:numPr>
          <w:ilvl w:val="0"/>
          <w:numId w:val="4"/>
        </w:numPr>
      </w:pPr>
      <w:r w:rsidRPr="0057653B">
        <w:t>HR is zo gepositioneerd en ingericht dat het actief bijdraagt aan het realiseren van onze strategische organisatiedoelen.</w:t>
      </w:r>
    </w:p>
    <w:p w14:paraId="7CC664AE" w14:textId="1921AB75" w:rsidR="0057653B" w:rsidRPr="0057653B" w:rsidRDefault="0057653B" w:rsidP="0057653B">
      <w:pPr>
        <w:numPr>
          <w:ilvl w:val="0"/>
          <w:numId w:val="4"/>
        </w:numPr>
      </w:pPr>
      <w:r w:rsidRPr="0057653B">
        <w:t>HR</w:t>
      </w:r>
      <w:r w:rsidR="009A035E">
        <w:t xml:space="preserve"> </w:t>
      </w:r>
      <w:r w:rsidRPr="0057653B">
        <w:t>beleid, initiatieven en instrumenten sluiten aan bij wat de organisatie de komende jaren nodig heeft.</w:t>
      </w:r>
    </w:p>
    <w:p w14:paraId="4396D0B0" w14:textId="6A307C65" w:rsidR="0057653B" w:rsidRPr="0057653B" w:rsidRDefault="00D57F28" w:rsidP="0057653B">
      <w:pPr>
        <w:rPr>
          <w:b/>
          <w:bCs/>
        </w:rPr>
      </w:pPr>
      <w:r>
        <w:rPr>
          <w:b/>
          <w:bCs/>
        </w:rPr>
        <w:t>Thema w</w:t>
      </w:r>
      <w:r w:rsidR="0057653B" w:rsidRPr="0057653B">
        <w:rPr>
          <w:b/>
          <w:bCs/>
        </w:rPr>
        <w:t>erkgeverschap</w:t>
      </w:r>
    </w:p>
    <w:p w14:paraId="0BD0D3AC" w14:textId="6B323FBC" w:rsidR="0057653B" w:rsidRPr="0057653B" w:rsidRDefault="0057653B" w:rsidP="0057653B">
      <w:r w:rsidRPr="0057653B">
        <w:t xml:space="preserve">Hoe benut de organisatie inzichten van medewerkers, en hoe wordt gewerkt aan een aantrekkelijke </w:t>
      </w:r>
      <w:r w:rsidR="009A035E">
        <w:t>werkomgeving met</w:t>
      </w:r>
      <w:r w:rsidRPr="0057653B">
        <w:t xml:space="preserve"> betrokken</w:t>
      </w:r>
      <w:r w:rsidR="009A035E">
        <w:t xml:space="preserve"> medewerkers</w:t>
      </w:r>
      <w:r w:rsidRPr="0057653B">
        <w:t>?</w:t>
      </w:r>
    </w:p>
    <w:p w14:paraId="655517E4" w14:textId="77777777" w:rsidR="0057653B" w:rsidRPr="0057653B" w:rsidRDefault="0057653B" w:rsidP="0057653B">
      <w:pPr>
        <w:numPr>
          <w:ilvl w:val="0"/>
          <w:numId w:val="5"/>
        </w:numPr>
      </w:pPr>
      <w:r w:rsidRPr="0057653B">
        <w:t xml:space="preserve">We maken actief gebruik van inzichten uit </w:t>
      </w:r>
      <w:proofErr w:type="spellStart"/>
      <w:r w:rsidRPr="0057653B">
        <w:t>medewerkeronderzoek</w:t>
      </w:r>
      <w:proofErr w:type="spellEnd"/>
      <w:r w:rsidRPr="0057653B">
        <w:t xml:space="preserve"> om te sturen op betrokkenheid en aantrekkelijk werkgeverschap.</w:t>
      </w:r>
    </w:p>
    <w:p w14:paraId="0C827EB1" w14:textId="3D87F7FC" w:rsidR="0057653B" w:rsidRPr="0057653B" w:rsidRDefault="0057653B" w:rsidP="0057653B">
      <w:pPr>
        <w:numPr>
          <w:ilvl w:val="0"/>
          <w:numId w:val="5"/>
        </w:numPr>
      </w:pPr>
      <w:r w:rsidRPr="0057653B">
        <w:t>Bi</w:t>
      </w:r>
      <w:r w:rsidR="009A035E">
        <w:t xml:space="preserve">j onze organisatie is er op team- en medewerker niveau </w:t>
      </w:r>
      <w:r w:rsidRPr="0057653B">
        <w:t xml:space="preserve">aandacht voor </w:t>
      </w:r>
      <w:r w:rsidR="009A035E">
        <w:t>goede samenwerking</w:t>
      </w:r>
      <w:r w:rsidRPr="0057653B">
        <w:t>, autonomie</w:t>
      </w:r>
      <w:r w:rsidR="009A035E">
        <w:t>, competenties en toegevoegde waarde.</w:t>
      </w:r>
    </w:p>
    <w:p w14:paraId="764727DE" w14:textId="4019826B" w:rsidR="0057653B" w:rsidRPr="0057653B" w:rsidRDefault="00D57F28" w:rsidP="0057653B">
      <w:pPr>
        <w:rPr>
          <w:b/>
          <w:bCs/>
        </w:rPr>
      </w:pPr>
      <w:r>
        <w:rPr>
          <w:b/>
          <w:bCs/>
        </w:rPr>
        <w:t xml:space="preserve">Thema </w:t>
      </w:r>
      <w:r w:rsidR="0057653B" w:rsidRPr="0057653B">
        <w:rPr>
          <w:b/>
          <w:bCs/>
        </w:rPr>
        <w:t>Ontwikkelkracht</w:t>
      </w:r>
    </w:p>
    <w:p w14:paraId="22D165E3" w14:textId="7630D9FE" w:rsidR="0057653B" w:rsidRPr="0057653B" w:rsidRDefault="0057653B" w:rsidP="0057653B">
      <w:r w:rsidRPr="0057653B">
        <w:t xml:space="preserve">Hoeveel zicht is er op de </w:t>
      </w:r>
      <w:r w:rsidR="009A035E">
        <w:t xml:space="preserve">factoren </w:t>
      </w:r>
      <w:r w:rsidRPr="0057653B">
        <w:t>die ontwikkeling en verandering beïnvloeden?</w:t>
      </w:r>
    </w:p>
    <w:p w14:paraId="563E8137" w14:textId="4B27E15B" w:rsidR="0057653B" w:rsidRPr="0057653B" w:rsidRDefault="0057653B" w:rsidP="0057653B">
      <w:pPr>
        <w:numPr>
          <w:ilvl w:val="0"/>
          <w:numId w:val="6"/>
        </w:numPr>
      </w:pPr>
      <w:r w:rsidRPr="0057653B">
        <w:t>We hebben voldoende zicht op de huidige organisatiecultuur en het effect daarvan op samenwerking en besluitvorming</w:t>
      </w:r>
    </w:p>
    <w:p w14:paraId="36F00D52" w14:textId="77777777" w:rsidR="0057653B" w:rsidRPr="0057653B" w:rsidRDefault="0057653B" w:rsidP="0057653B">
      <w:pPr>
        <w:numPr>
          <w:ilvl w:val="0"/>
          <w:numId w:val="6"/>
        </w:numPr>
      </w:pPr>
      <w:r w:rsidRPr="0057653B">
        <w:t>We hebben een goed beeld van de factoren die bij ons succes of weerstand bepalen in verandertrajecten.</w:t>
      </w:r>
    </w:p>
    <w:p w14:paraId="323BE3AC" w14:textId="77777777" w:rsidR="0057653B" w:rsidRPr="0057653B" w:rsidRDefault="0057653B" w:rsidP="0057653B">
      <w:pPr>
        <w:numPr>
          <w:ilvl w:val="0"/>
          <w:numId w:val="6"/>
        </w:numPr>
      </w:pPr>
      <w:r w:rsidRPr="0057653B">
        <w:t>Binnen HR zelf is er ruimte en draagvlak voor professionele ontwikkeling en strategische versterking.</w:t>
      </w:r>
    </w:p>
    <w:p w14:paraId="37B18602" w14:textId="673B18B4" w:rsidR="0057653B" w:rsidRPr="0057653B" w:rsidRDefault="0057653B" w:rsidP="0057653B">
      <w:pPr>
        <w:rPr>
          <w:b/>
          <w:bCs/>
        </w:rPr>
      </w:pPr>
      <w:r w:rsidRPr="0057653B">
        <w:rPr>
          <w:b/>
          <w:bCs/>
        </w:rPr>
        <w:t xml:space="preserve">Reflectievraag </w:t>
      </w:r>
      <w:r w:rsidR="00D57F28">
        <w:rPr>
          <w:b/>
          <w:bCs/>
        </w:rPr>
        <w:t>-</w:t>
      </w:r>
      <w:r w:rsidRPr="0057653B">
        <w:rPr>
          <w:b/>
          <w:bCs/>
        </w:rPr>
        <w:t xml:space="preserve"> en nu verder?</w:t>
      </w:r>
    </w:p>
    <w:p w14:paraId="306EC5CE" w14:textId="1909A387" w:rsidR="0057653B" w:rsidRPr="0057653B" w:rsidRDefault="00D57F28" w:rsidP="0057653B">
      <w:r>
        <w:t>D</w:t>
      </w:r>
      <w:r w:rsidR="0057653B" w:rsidRPr="0057653B">
        <w:t xml:space="preserve">eze vraag gaat </w:t>
      </w:r>
      <w:r>
        <w:t>over</w:t>
      </w:r>
      <w:r w:rsidR="0057653B" w:rsidRPr="0057653B">
        <w:t xml:space="preserve"> de gezamenlijke bereidheid om </w:t>
      </w:r>
      <w:r w:rsidR="009A035E">
        <w:t>met de antwoorden</w:t>
      </w:r>
      <w:r w:rsidR="0057653B" w:rsidRPr="0057653B">
        <w:t xml:space="preserve"> aan de slag te gaan.</w:t>
      </w:r>
    </w:p>
    <w:p w14:paraId="5BB26D76" w14:textId="5A84B83D" w:rsidR="00855387" w:rsidRPr="00AF4BF2" w:rsidRDefault="0057653B" w:rsidP="00AF4BF2">
      <w:pPr>
        <w:numPr>
          <w:ilvl w:val="0"/>
          <w:numId w:val="7"/>
        </w:numPr>
      </w:pPr>
      <w:r w:rsidRPr="0057653B">
        <w:t>Zijn we als organisatie – besluitvormers én HR – bereid en gemotiveerd om met de inzichten uit deze check actief aan de slag te gaan?</w:t>
      </w:r>
    </w:p>
    <w:sectPr w:rsidR="00855387" w:rsidRPr="00AF4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27AB"/>
    <w:multiLevelType w:val="multilevel"/>
    <w:tmpl w:val="207A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F1669"/>
    <w:multiLevelType w:val="multilevel"/>
    <w:tmpl w:val="DAE2C16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FE6798"/>
    <w:multiLevelType w:val="multilevel"/>
    <w:tmpl w:val="F9562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1316B7"/>
    <w:multiLevelType w:val="multilevel"/>
    <w:tmpl w:val="20E438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A72C1"/>
    <w:multiLevelType w:val="multilevel"/>
    <w:tmpl w:val="55DE7C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4E5846"/>
    <w:multiLevelType w:val="multilevel"/>
    <w:tmpl w:val="5CAEF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13000F"/>
    <w:multiLevelType w:val="multilevel"/>
    <w:tmpl w:val="B530A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1002874">
    <w:abstractNumId w:val="5"/>
  </w:num>
  <w:num w:numId="2" w16cid:durableId="1339506668">
    <w:abstractNumId w:val="6"/>
  </w:num>
  <w:num w:numId="3" w16cid:durableId="349111987">
    <w:abstractNumId w:val="0"/>
  </w:num>
  <w:num w:numId="4" w16cid:durableId="1133600295">
    <w:abstractNumId w:val="2"/>
  </w:num>
  <w:num w:numId="5" w16cid:durableId="83651715">
    <w:abstractNumId w:val="4"/>
  </w:num>
  <w:num w:numId="6" w16cid:durableId="1036202690">
    <w:abstractNumId w:val="3"/>
  </w:num>
  <w:num w:numId="7" w16cid:durableId="321205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13F"/>
    <w:rsid w:val="003143C2"/>
    <w:rsid w:val="003E74B9"/>
    <w:rsid w:val="004477B9"/>
    <w:rsid w:val="0057653B"/>
    <w:rsid w:val="00730934"/>
    <w:rsid w:val="0076613F"/>
    <w:rsid w:val="00855387"/>
    <w:rsid w:val="009A035E"/>
    <w:rsid w:val="00A5388C"/>
    <w:rsid w:val="00A53B84"/>
    <w:rsid w:val="00AF4BF2"/>
    <w:rsid w:val="00B75E37"/>
    <w:rsid w:val="00D22D9F"/>
    <w:rsid w:val="00D57F28"/>
    <w:rsid w:val="00D7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160FB"/>
  <w15:chartTrackingRefBased/>
  <w15:docId w15:val="{2245571A-9874-46C6-9D14-5C96AEC85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F4BF2"/>
    <w:pPr>
      <w:spacing w:after="120" w:line="240" w:lineRule="auto"/>
    </w:pPr>
    <w:rPr>
      <w:rFonts w:ascii="Arial" w:hAnsi="Arial"/>
      <w:sz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66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6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613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613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613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613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613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613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613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6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6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6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613F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613F"/>
    <w:rPr>
      <w:rFonts w:eastAsiaTheme="majorEastAsia" w:cstheme="majorBidi"/>
      <w:color w:val="0F4761" w:themeColor="accent1" w:themeShade="BF"/>
      <w:sz w:val="22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613F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613F"/>
    <w:rPr>
      <w:rFonts w:eastAsiaTheme="majorEastAsia" w:cstheme="majorBidi"/>
      <w:color w:val="595959" w:themeColor="text1" w:themeTint="A6"/>
      <w:sz w:val="22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613F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613F"/>
    <w:rPr>
      <w:rFonts w:eastAsiaTheme="majorEastAsia" w:cstheme="majorBidi"/>
      <w:color w:val="272727" w:themeColor="text1" w:themeTint="D8"/>
      <w:sz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7661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66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613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6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61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6613F"/>
    <w:rPr>
      <w:rFonts w:ascii="Arial" w:hAnsi="Arial"/>
      <w:i/>
      <w:iCs/>
      <w:color w:val="404040" w:themeColor="text1" w:themeTint="BF"/>
      <w:sz w:val="22"/>
    </w:rPr>
  </w:style>
  <w:style w:type="paragraph" w:styleId="Lijstalinea">
    <w:name w:val="List Paragraph"/>
    <w:basedOn w:val="Standaard"/>
    <w:uiPriority w:val="34"/>
    <w:qFormat/>
    <w:rsid w:val="007661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661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6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613F"/>
    <w:rPr>
      <w:rFonts w:ascii="Arial" w:hAnsi="Arial"/>
      <w:i/>
      <w:iCs/>
      <w:color w:val="0F4761" w:themeColor="accent1" w:themeShade="BF"/>
      <w:sz w:val="22"/>
    </w:rPr>
  </w:style>
  <w:style w:type="character" w:styleId="Intensieveverwijzing">
    <w:name w:val="Intense Reference"/>
    <w:basedOn w:val="Standaardalinea-lettertype"/>
    <w:uiPriority w:val="32"/>
    <w:qFormat/>
    <w:rsid w:val="00766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3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8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072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53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1486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03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53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416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8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1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56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55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6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1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581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094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4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082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3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71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50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84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90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245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398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89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67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47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3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27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28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53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518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860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74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5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18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80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61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27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95051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8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4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891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57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02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21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3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73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082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08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9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9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94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7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59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950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6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266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7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8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0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3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6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832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8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122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2113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66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10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75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4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89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77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87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5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57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534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0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4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58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89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98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4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1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59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652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0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0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1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72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37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88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014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84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2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0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528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26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91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93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187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821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33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36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643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21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435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8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637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609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87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7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4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43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2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22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0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2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69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9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98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546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59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7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05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13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63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48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771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3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82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98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736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96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17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95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8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157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110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06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68792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09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5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84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43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25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8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67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170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0088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0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01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2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739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14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100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853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621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11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089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2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83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180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20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31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9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155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7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4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9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42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318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304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4</cp:revision>
  <dcterms:created xsi:type="dcterms:W3CDTF">2025-04-21T10:24:00Z</dcterms:created>
  <dcterms:modified xsi:type="dcterms:W3CDTF">2025-05-05T20:09:00Z</dcterms:modified>
</cp:coreProperties>
</file>